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A6" w:rsidRPr="00277545" w:rsidRDefault="00AE396A" w:rsidP="00277545">
      <w:pPr>
        <w:jc w:val="center"/>
        <w:rPr>
          <w:b/>
          <w:u w:val="single"/>
        </w:rPr>
      </w:pPr>
      <w:r w:rsidRPr="00277545">
        <w:rPr>
          <w:b/>
          <w:u w:val="single"/>
        </w:rPr>
        <w:t>Краеведение-основа духовно-нравственного воспитания школьников.</w:t>
      </w:r>
    </w:p>
    <w:p w:rsidR="00AE396A" w:rsidRDefault="00AE396A">
      <w:r>
        <w:t>Душа отдыхает в родимом краю,</w:t>
      </w:r>
    </w:p>
    <w:p w:rsidR="00AE396A" w:rsidRDefault="00AE396A">
      <w:r>
        <w:t>Пусть быт здесь совсем не устроен.</w:t>
      </w:r>
    </w:p>
    <w:p w:rsidR="00AE396A" w:rsidRDefault="00AE396A">
      <w:r>
        <w:t>Здесь птицы в лесу веселее поют,</w:t>
      </w:r>
    </w:p>
    <w:p w:rsidR="00AE396A" w:rsidRDefault="00AE396A">
      <w:r>
        <w:t xml:space="preserve">И воздух на травах </w:t>
      </w:r>
      <w:proofErr w:type="spellStart"/>
      <w:r>
        <w:t>настоен</w:t>
      </w:r>
      <w:proofErr w:type="spellEnd"/>
      <w:r>
        <w:t>.</w:t>
      </w:r>
    </w:p>
    <w:p w:rsidR="00AE396A" w:rsidRDefault="00AE396A">
      <w:r>
        <w:t>Здесь нет необычной ни в чем суеты,</w:t>
      </w:r>
    </w:p>
    <w:p w:rsidR="00AE396A" w:rsidRDefault="00AE396A">
      <w:r>
        <w:t>Спокойствием дышит округа.</w:t>
      </w:r>
    </w:p>
    <w:p w:rsidR="00AE396A" w:rsidRDefault="00AE396A">
      <w:r>
        <w:t>Здесь краше рассветы,</w:t>
      </w:r>
    </w:p>
    <w:p w:rsidR="00AE396A" w:rsidRDefault="00AE396A">
      <w:r>
        <w:t>Здесь ярче цветы</w:t>
      </w:r>
    </w:p>
    <w:p w:rsidR="00AE396A" w:rsidRDefault="00AE396A">
      <w:r>
        <w:t>И крепче пожатия друга.</w:t>
      </w:r>
    </w:p>
    <w:p w:rsidR="00AE396A" w:rsidRDefault="00AE396A">
      <w:r>
        <w:t>«Уважение к минувшему - вот черта, отличающая образованность от дикости…» - эти слова принадлежат А.С.Пушкину. Человек не может полноценно развиваться, если не знает своего прошлого, не интересуется историей и культурой государства, в котором он живет. В настоящее время происходит общее снижение культуры общества, разрушение моральных норм поведения, в том числе и в сфере межнациональных отношений. Поэтому возникает необходимость формировать индивидуальную нравственную культуру, знакомить с духовными ценностями народа. Детство – это удивительная страна. Ее впечатления остаются на всю жизнь.</w:t>
      </w:r>
      <w:r w:rsidR="00F82B73">
        <w:t xml:space="preserve"> Человек как храм закладывается в детстве. И что будет заложено в ребенка, от этого зависит его жизненный путь.</w:t>
      </w:r>
    </w:p>
    <w:p w:rsidR="00F82B73" w:rsidRDefault="00F82B73">
      <w:r>
        <w:t>Основным содержанием духовно – нравственного развития, воспитания и социализации являются базовые национальные ценности. Эти ценности мы храним в культурных и семейных традициях, передаем от поколения к поколению. Опора на эти ценности помогает человеку противостоять разрушительным влияниям. Базовые ценности должны лежать в основе уклада школьной жизни, определять урочную, внеурочную и внешкольную деятельность детей.</w:t>
      </w:r>
    </w:p>
    <w:p w:rsidR="00F82B73" w:rsidRDefault="00F82B73">
      <w:r>
        <w:t>Обобщая опыт работы по духовно – нравственному воспитанию с использованием краеведческого материала, хочется представить самые интересные и значимые мероприятия педагогической и музейной деятельности, направленные на формирование духовных ценностей, нравственных ориентиров, культуры на основе краеведческого компонента.</w:t>
      </w:r>
    </w:p>
    <w:p w:rsidR="00F82B73" w:rsidRDefault="00F82B73">
      <w:r>
        <w:t>Луко</w:t>
      </w:r>
      <w:r w:rsidR="00963AF8">
        <w:t>я</w:t>
      </w:r>
      <w:r>
        <w:t>новский краеведческий музей ведет целенаправленную работу по духовно – нравственному воспитанию</w:t>
      </w:r>
      <w:r w:rsidR="00963AF8">
        <w:t xml:space="preserve"> молодого поколения. Работа разбита на три подросткового звена, где с каждым планируется определенная работа. В младшем звене предлагаются: экскурсии в храмы города и района, проводятся беседы об архитектурном устройстве и убранстве храма, о правилах поведения и нормах духовного мира. Приглашаем священнослужителей в музей с беседами о святых угодниках, при этом связываемся с ЦБС, </w:t>
      </w:r>
      <w:proofErr w:type="gramStart"/>
      <w:r w:rsidR="00963AF8">
        <w:t>которая</w:t>
      </w:r>
      <w:proofErr w:type="gramEnd"/>
      <w:r w:rsidR="00963AF8">
        <w:t xml:space="preserve"> предлагает литературу по заданной тематики. Проводим выставки детских рисунков, выявляем лучшие работы. Так  в участие в выставке «Зимнее убранство церквей» была отобрана лучшая работа Дарьи Гусевой, учащейся 4 класса школы №1</w:t>
      </w:r>
      <w:r w:rsidR="003459E9">
        <w:t xml:space="preserve">. Ее рисунок был отмечен в числе лучших работ на </w:t>
      </w:r>
      <w:r w:rsidR="00E467F0">
        <w:t>православной выставке – ярмарке «Масленичная седмица».</w:t>
      </w:r>
    </w:p>
    <w:p w:rsidR="003459E9" w:rsidRDefault="003459E9">
      <w:r>
        <w:lastRenderedPageBreak/>
        <w:t>Проводились выставки личных коллекций вышитых картин, жительницы с. Т. Майдан, в последнее время она увлеклась вышивкой икон. На открытие выставки приглашен был священнослужитель, который освятил картины и провел беседу о применении вышивки крестиком на Руси. Эта выставка была у нас заимствована в Первомайский краеведческий музей, где пользовалась заинтересованным вниманием посетителей.</w:t>
      </w:r>
    </w:p>
    <w:p w:rsidR="003459E9" w:rsidRDefault="003459E9">
      <w:r>
        <w:t>С выпускниками школы № 1 проводились личные встречи, служили молебны</w:t>
      </w:r>
      <w:proofErr w:type="gramStart"/>
      <w:r>
        <w:t xml:space="preserve"> </w:t>
      </w:r>
      <w:r w:rsidR="00E467F0">
        <w:t>,</w:t>
      </w:r>
      <w:proofErr w:type="gramEnd"/>
      <w:r w:rsidR="00E467F0">
        <w:t xml:space="preserve">  на которые ходили с удовольствием всем классом, даже  выпускной вечер начали со службы в храме, вместе с родителями. Это было очень трогательно и поучительно. Участвовали в акциях, совершали экскурсии в храмы других районов. При этом особый интерес возникал у ребят о различиях архитектурных строений. Их красота, стили построек их вдохновлял на будущие экскурсии. Посещали церкви старых построек 18 века, их суровость, скромность заставляли детей изумляться и восторгаться.</w:t>
      </w:r>
    </w:p>
    <w:p w:rsidR="00E467F0" w:rsidRDefault="00E467F0">
      <w:r>
        <w:t xml:space="preserve">Конечно </w:t>
      </w:r>
      <w:proofErr w:type="gramStart"/>
      <w:r>
        <w:t>же</w:t>
      </w:r>
      <w:proofErr w:type="gramEnd"/>
      <w:r>
        <w:t xml:space="preserve"> во время встреч, в музее не забывал</w:t>
      </w:r>
      <w:r w:rsidR="00AD2D12">
        <w:t>ась духовная сторона Лукояновского уезда. Ведь в 19 веке у нас числилось 34 действующие церкви. Поэтому духовная жизнь прошлого, настоящего и будущего всегда будет являться темой для споров, обсуждений и новых планов. Наша земля предков патриарха Кирилла, поэтому работа по этому направлению ведется особая. К приезду патриарха проводилась поисковая исследовательская работа, в итоге издался буклет «</w:t>
      </w:r>
      <w:proofErr w:type="spellStart"/>
      <w:r w:rsidR="00AD2D12">
        <w:t>Лукояновская</w:t>
      </w:r>
      <w:proofErr w:type="spellEnd"/>
      <w:r w:rsidR="00AD2D12">
        <w:t xml:space="preserve"> земля предков патриарха Кирилла».</w:t>
      </w:r>
    </w:p>
    <w:p w:rsidR="00AD2D12" w:rsidRDefault="00AD2D12">
      <w:r>
        <w:t xml:space="preserve">Работниками музея по духовному направлению был написан еще один буклет «Духовное возрождение на </w:t>
      </w:r>
      <w:proofErr w:type="spellStart"/>
      <w:r>
        <w:t>Лукояновской</w:t>
      </w:r>
      <w:proofErr w:type="spellEnd"/>
      <w:r>
        <w:t xml:space="preserve"> земле». В настоящее время поднимается вопрос о строительстве нового собора, на бывшем месте Покровского собора, построенного в 1826 году, после страшного пожара, на пожертвования горожан, архитектором</w:t>
      </w:r>
      <w:r w:rsidR="000C0BF0">
        <w:t xml:space="preserve"> </w:t>
      </w:r>
      <w:r>
        <w:t>являлся</w:t>
      </w:r>
      <w:r w:rsidR="000C0BF0">
        <w:t xml:space="preserve"> Коринфский. Об этом удивительном человеке проводилась тематическая встреча, с показом презентации.</w:t>
      </w:r>
    </w:p>
    <w:p w:rsidR="000C0BF0" w:rsidRDefault="000C0BF0">
      <w:r>
        <w:t>Большая работа проводится со студентами Лукояновского педагогического колледжа. Они заинтересованы в этом особенно, так как по новым Федеральным государственным образовательным стандартам определяется духовно – нравственное развитие и воспитание учащихся. Посещая наши мероприятия, мастер – классы, они накапливают копилку практических навыков для дальнейшей работы с детьми.</w:t>
      </w:r>
    </w:p>
    <w:p w:rsidR="000C0BF0" w:rsidRDefault="000C0BF0">
      <w:r>
        <w:t xml:space="preserve"> Таким образом, на протяжении тысячелетий культура России формировалась под воздействием православной религии. Без глубокого знания истории становления и развития христианской православной культуры невозможно освоение ценностей отечественной и мировой культуры.</w:t>
      </w:r>
    </w:p>
    <w:p w:rsidR="000C0BF0" w:rsidRPr="00277545" w:rsidRDefault="000C0BF0" w:rsidP="00277545">
      <w:pPr>
        <w:jc w:val="right"/>
        <w:rPr>
          <w:i/>
        </w:rPr>
      </w:pPr>
      <w:r w:rsidRPr="00277545">
        <w:rPr>
          <w:i/>
        </w:rPr>
        <w:t xml:space="preserve">Директор Лукояновского районного краеведческого музея, учитель истории и обществознания </w:t>
      </w:r>
      <w:proofErr w:type="spellStart"/>
      <w:r w:rsidRPr="00277545">
        <w:rPr>
          <w:i/>
        </w:rPr>
        <w:t>Лукояновской</w:t>
      </w:r>
      <w:proofErr w:type="spellEnd"/>
      <w:r w:rsidRPr="00277545">
        <w:rPr>
          <w:i/>
        </w:rPr>
        <w:t xml:space="preserve"> СШ № 1 Елена Валентиновна Кузнецова.</w:t>
      </w:r>
    </w:p>
    <w:p w:rsidR="00963AF8" w:rsidRDefault="00963AF8"/>
    <w:p w:rsidR="00AE396A" w:rsidRDefault="00AE396A"/>
    <w:sectPr w:rsidR="00AE396A" w:rsidSect="00620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96A"/>
    <w:rsid w:val="000C0BF0"/>
    <w:rsid w:val="00277545"/>
    <w:rsid w:val="003459E9"/>
    <w:rsid w:val="00620AA6"/>
    <w:rsid w:val="00963AF8"/>
    <w:rsid w:val="00AD2D12"/>
    <w:rsid w:val="00AE396A"/>
    <w:rsid w:val="00E467F0"/>
    <w:rsid w:val="00F8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5</cp:revision>
  <dcterms:created xsi:type="dcterms:W3CDTF">2016-11-29T15:10:00Z</dcterms:created>
  <dcterms:modified xsi:type="dcterms:W3CDTF">2016-12-15T03:35:00Z</dcterms:modified>
</cp:coreProperties>
</file>